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5C4AC8" w:rsidRPr="00FF6983" w:rsidRDefault="005C4AC8" w:rsidP="00C76A9E">
      <w:pPr>
        <w:jc w:val="center"/>
        <w:rPr>
          <w:b/>
          <w:bCs/>
          <w:sz w:val="24"/>
          <w:u w:val="single"/>
          <w:rtl/>
        </w:rPr>
      </w:pPr>
      <w:r w:rsidRPr="00FF6983">
        <w:rPr>
          <w:b/>
          <w:bCs/>
          <w:sz w:val="24"/>
          <w:u w:val="single"/>
          <w:rtl/>
        </w:rPr>
        <w:t xml:space="preserve">נספח </w:t>
      </w:r>
      <w:r w:rsidR="00C76A9E">
        <w:rPr>
          <w:rFonts w:hint="cs"/>
          <w:b/>
          <w:bCs/>
          <w:sz w:val="24"/>
          <w:u w:val="single"/>
          <w:rtl/>
        </w:rPr>
        <w:t>ב</w:t>
      </w:r>
      <w:r w:rsidR="00C76A9E" w:rsidRPr="00FF6983">
        <w:rPr>
          <w:rFonts w:hint="cs"/>
          <w:b/>
          <w:bCs/>
          <w:sz w:val="24"/>
          <w:u w:val="single"/>
          <w:rtl/>
        </w:rPr>
        <w:t>'</w:t>
      </w:r>
      <w:r w:rsidR="003E3DF0" w:rsidRPr="00FF6983">
        <w:rPr>
          <w:rFonts w:hint="cs"/>
          <w:b/>
          <w:bCs/>
          <w:sz w:val="24"/>
          <w:u w:val="single"/>
          <w:rtl/>
        </w:rPr>
        <w:t>-</w:t>
      </w:r>
      <w:r w:rsidRPr="00FF6983">
        <w:rPr>
          <w:b/>
          <w:bCs/>
          <w:sz w:val="24"/>
          <w:u w:val="single"/>
          <w:rtl/>
        </w:rPr>
        <w:t xml:space="preserve"> טופס דו"ח פינוי מבנה – דוגמה</w:t>
      </w:r>
    </w:p>
    <w:p w:rsidR="005C4AC8" w:rsidRPr="000B02DA" w:rsidRDefault="005C4AC8" w:rsidP="000B02DA">
      <w:pPr>
        <w:rPr>
          <w:sz w:val="24"/>
          <w:u w:val="single"/>
          <w:rtl/>
        </w:rPr>
      </w:pPr>
    </w:p>
    <w:p w:rsidR="003E3DF0" w:rsidRPr="00042DCB" w:rsidRDefault="003E3DF0" w:rsidP="003E3DF0">
      <w:pPr>
        <w:spacing w:line="360" w:lineRule="auto"/>
        <w:jc w:val="center"/>
        <w:rPr>
          <w:rFonts w:cs="Narkisim"/>
          <w:u w:val="single"/>
          <w:rtl/>
        </w:rPr>
      </w:pPr>
      <w:r w:rsidRPr="00042DCB">
        <w:rPr>
          <w:rFonts w:cs="Narkisim"/>
          <w:u w:val="single"/>
          <w:rtl/>
        </w:rPr>
        <w:t>דו"ח פינוי מבנה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דו"ח זה יש למלא בכל פנוי מבנה המתבצע במבני ואתרי הטכניון (תרגיל או אמת).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הדו"ח ימולא ע"י אחראי הקומות ויישלח אל יחידת הבטיחות מיד בסיום הפינוי.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שם נאמן פינוי הקומה: ______________</w:t>
      </w:r>
      <w:r w:rsidRPr="003E3DF0">
        <w:rPr>
          <w:rFonts w:cs="Narkisim"/>
          <w:sz w:val="24"/>
          <w:rtl/>
        </w:rPr>
        <w:tab/>
        <w:t>תאריך: ________________</w:t>
      </w:r>
    </w:p>
    <w:p w:rsidR="003E3DF0" w:rsidRPr="003E3DF0" w:rsidRDefault="003E3DF0" w:rsidP="003E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נתונים על המבנה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שם הבניין: ________________</w:t>
      </w:r>
      <w:r w:rsidRPr="003E3DF0">
        <w:rPr>
          <w:rFonts w:cs="Narkisim"/>
          <w:sz w:val="24"/>
          <w:rtl/>
        </w:rPr>
        <w:tab/>
        <w:t>קומה: _____________</w:t>
      </w:r>
      <w:r w:rsidRPr="003E3DF0">
        <w:rPr>
          <w:rFonts w:cs="Narkisim"/>
          <w:sz w:val="24"/>
          <w:rtl/>
        </w:rPr>
        <w:tab/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נקודת כינוס:_________________________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 xml:space="preserve">מעליות פעלו: </w:t>
      </w:r>
      <w:bookmarkStart w:id="1" w:name="סימון1"/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bookmarkEnd w:id="1"/>
      <w:r w:rsidRPr="003E3DF0">
        <w:rPr>
          <w:rFonts w:cs="Narkisim"/>
          <w:sz w:val="24"/>
          <w:rtl/>
        </w:rPr>
        <w:t xml:space="preserve"> כן</w:t>
      </w:r>
      <w:r w:rsidRPr="003E3DF0">
        <w:rPr>
          <w:rFonts w:cs="Narkisim"/>
          <w:sz w:val="24"/>
          <w:rtl/>
        </w:rPr>
        <w:tab/>
      </w:r>
      <w:bookmarkStart w:id="2" w:name="סימון2"/>
      <w:r w:rsidRPr="003E3DF0">
        <w:rPr>
          <w:rFonts w:cs="Narkisim"/>
          <w:sz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bookmarkEnd w:id="2"/>
      <w:r w:rsidRPr="003E3DF0">
        <w:rPr>
          <w:rFonts w:cs="Narkisim"/>
          <w:sz w:val="24"/>
          <w:rtl/>
        </w:rPr>
        <w:t xml:space="preserve"> לא</w:t>
      </w:r>
    </w:p>
    <w:p w:rsidR="003E3DF0" w:rsidRPr="003E3DF0" w:rsidRDefault="003E3DF0" w:rsidP="003E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נתונים על מהלך הפינוי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 xml:space="preserve">סיבת הפינוי: 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תרגיל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אמת 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 xml:space="preserve">הודעת הפינוי נשמעה באמצעים הבאים: 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כריזה בבניין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צופר/ אזעקה      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הודעה טלפונית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נוכחים בקומה: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עובדים בלבד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עובדים וסטודנטים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  <w:rtl/>
        </w:rPr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אחרי שעות העבודה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הכריזה נשמעה בשעה: ___________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מס' המתפנים: ___________</w:t>
      </w:r>
    </w:p>
    <w:tbl>
      <w:tblPr>
        <w:bidiVisual/>
        <w:tblW w:w="986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39"/>
        <w:gridCol w:w="782"/>
        <w:gridCol w:w="850"/>
        <w:gridCol w:w="4180"/>
      </w:tblGrid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מס'</w:t>
            </w: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פעולה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כן</w:t>
            </w: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 xml:space="preserve">לא </w:t>
            </w: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הערות</w:t>
            </w: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הודעת הכריזה נשמעה בצורה ברורה בקומה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tabs>
                <w:tab w:val="right" w:pos="176"/>
              </w:tabs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העובדים עוזבים את המשרדים עם שמיעת ההודעה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החדרים נשארים סגורים- לא נעולים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המתפנים יורדים בצורה מסודרת בחדרי המדרגות וללא בהלה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נשארו בעלי מוגבלויות בקומה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ציין:</w:t>
            </w: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מונו עוזרים מהקומה לפינוי בעלי מוגבלויות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כל המתפנים מגיעים לנקודת כינוס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דלתות חדרי המדרגות נשארו סגורות לאחר הפינוי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תאורת חירום והתמצאות פועלת בחדרי המדרגות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כוחות חירום עלו במקביל לירידה במדרגות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3E3DF0" w:rsidRPr="003E3DF0" w:rsidTr="00A056D8">
        <w:trPr>
          <w:cantSplit/>
        </w:trPr>
        <w:tc>
          <w:tcPr>
            <w:tcW w:w="709" w:type="dxa"/>
            <w:vAlign w:val="center"/>
          </w:tcPr>
          <w:p w:rsidR="003E3DF0" w:rsidRPr="003E3DF0" w:rsidRDefault="003E3DF0" w:rsidP="003E3DF0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נמסרו נתונים על הקומה בנקודת הכינוס</w:t>
            </w:r>
          </w:p>
        </w:tc>
        <w:tc>
          <w:tcPr>
            <w:tcW w:w="782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E3DF0" w:rsidRPr="003E3DF0" w:rsidRDefault="003E3DF0" w:rsidP="00A056D8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3E3DF0" w:rsidRPr="003E3DF0" w:rsidRDefault="003E3DF0" w:rsidP="00A056D8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</w:tbl>
    <w:p w:rsidR="003E3DF0" w:rsidRPr="003E3DF0" w:rsidRDefault="003E3DF0" w:rsidP="003E3DF0">
      <w:pPr>
        <w:spacing w:line="360" w:lineRule="auto"/>
        <w:jc w:val="center"/>
        <w:rPr>
          <w:rFonts w:cs="Narkisim"/>
          <w:b/>
          <w:bCs/>
          <w:sz w:val="24"/>
          <w:u w:val="single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הערות:</w:t>
      </w:r>
    </w:p>
    <w:p w:rsidR="003E3DF0" w:rsidRPr="003E3DF0" w:rsidRDefault="003E3DF0" w:rsidP="003E3DF0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983">
        <w:rPr>
          <w:rFonts w:cs="Narkisim" w:hint="cs"/>
          <w:sz w:val="24"/>
          <w:rtl/>
        </w:rPr>
        <w:t>___________________________________________________</w:t>
      </w:r>
      <w:r w:rsidRPr="003E3DF0">
        <w:rPr>
          <w:rFonts w:cs="Narkisim"/>
          <w:sz w:val="24"/>
          <w:rtl/>
        </w:rPr>
        <w:t>_</w:t>
      </w:r>
    </w:p>
    <w:p w:rsidR="003E3DF0" w:rsidRPr="003E3DF0" w:rsidRDefault="003E3DF0" w:rsidP="00FF6983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F0" w:rsidRDefault="003E3DF0" w:rsidP="003E3DF0">
      <w:pPr>
        <w:spacing w:line="360" w:lineRule="auto"/>
        <w:rPr>
          <w:rFonts w:cs="Narkisim"/>
          <w:sz w:val="24"/>
          <w:rtl/>
        </w:rPr>
      </w:pPr>
    </w:p>
    <w:p w:rsidR="00FF6983" w:rsidRPr="003E3DF0" w:rsidRDefault="00FF6983" w:rsidP="003E3DF0">
      <w:pPr>
        <w:spacing w:line="360" w:lineRule="auto"/>
        <w:rPr>
          <w:rFonts w:cs="Narkisim"/>
          <w:sz w:val="24"/>
          <w:rtl/>
        </w:rPr>
      </w:pPr>
    </w:p>
    <w:p w:rsidR="003E3DF0" w:rsidRPr="003E3DF0" w:rsidRDefault="003E3DF0" w:rsidP="003E3DF0">
      <w:pPr>
        <w:spacing w:line="360" w:lineRule="auto"/>
        <w:jc w:val="right"/>
        <w:rPr>
          <w:rFonts w:cs="Narkisim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3DF0">
        <w:rPr>
          <w:rFonts w:cs="Narkisim"/>
          <w:sz w:val="24"/>
          <w:rtl/>
        </w:rPr>
        <w:t>חתימת נאמן הפינוי: _______________</w:t>
      </w:r>
    </w:p>
    <w:p w:rsidR="003E3DF0" w:rsidRPr="003E3DF0" w:rsidRDefault="003E3DF0" w:rsidP="003E3DF0">
      <w:pPr>
        <w:spacing w:line="360" w:lineRule="auto"/>
        <w:jc w:val="right"/>
        <w:rPr>
          <w:rFonts w:cs="Narkisim"/>
          <w:sz w:val="24"/>
          <w:rtl/>
        </w:rPr>
      </w:pPr>
    </w:p>
    <w:p w:rsidR="003E3DF0" w:rsidRPr="003E3DF0" w:rsidRDefault="003E3DF0" w:rsidP="003E3DF0">
      <w:pPr>
        <w:spacing w:line="360" w:lineRule="auto"/>
        <w:jc w:val="right"/>
        <w:rPr>
          <w:rFonts w:cs="Narkisim"/>
          <w:sz w:val="24"/>
          <w:rtl/>
        </w:rPr>
      </w:pPr>
    </w:p>
    <w:p w:rsidR="003E3DF0" w:rsidRPr="003E3DF0" w:rsidRDefault="003E3DF0" w:rsidP="003E3DF0">
      <w:pPr>
        <w:spacing w:line="360" w:lineRule="auto"/>
        <w:jc w:val="right"/>
        <w:rPr>
          <w:rFonts w:cs="Narkisim"/>
          <w:sz w:val="24"/>
          <w:rtl/>
        </w:rPr>
      </w:pPr>
    </w:p>
    <w:p w:rsidR="003E3DF0" w:rsidRPr="003E3DF0" w:rsidRDefault="003E3DF0" w:rsidP="003E3DF0">
      <w:pPr>
        <w:spacing w:line="360" w:lineRule="auto"/>
        <w:jc w:val="right"/>
        <w:rPr>
          <w:rFonts w:cs="Narkisim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3DF0">
        <w:rPr>
          <w:rFonts w:cs="Narkisim"/>
          <w:sz w:val="24"/>
          <w:rtl/>
        </w:rPr>
        <w:t>חתימת הבקר: _______________</w:t>
      </w:r>
    </w:p>
    <w:p w:rsidR="005C4AC8" w:rsidRPr="003E3DF0" w:rsidRDefault="005C4AC8" w:rsidP="000B02DA">
      <w:pPr>
        <w:rPr>
          <w:sz w:val="24"/>
        </w:rPr>
      </w:pPr>
    </w:p>
    <w:p w:rsidR="005C4AC8" w:rsidRPr="003E3DF0" w:rsidRDefault="005C4AC8" w:rsidP="000B02DA">
      <w:pPr>
        <w:rPr>
          <w:sz w:val="24"/>
        </w:rPr>
      </w:pPr>
    </w:p>
    <w:sectPr w:rsidR="005C4AC8" w:rsidRPr="003E3DF0" w:rsidSect="00A70834">
      <w:headerReference w:type="default" r:id="rId9"/>
      <w:footerReference w:type="default" r:id="rId10"/>
      <w:pgSz w:w="11906" w:h="16838"/>
      <w:pgMar w:top="1440" w:right="1800" w:bottom="1440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F" w:rsidRDefault="0006641F">
      <w:r>
        <w:separator/>
      </w:r>
    </w:p>
  </w:endnote>
  <w:endnote w:type="continuationSeparator" w:id="0">
    <w:p w:rsidR="0006641F" w:rsidRDefault="000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E" w:rsidRDefault="006E5CAE" w:rsidP="00D94858">
    <w:pPr>
      <w:pStyle w:val="a6"/>
      <w:rPr>
        <w:rtl/>
      </w:rPr>
    </w:pPr>
  </w:p>
  <w:p w:rsidR="006E5CAE" w:rsidRDefault="006E5CAE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960"/>
    </w:tblGrid>
    <w:tr w:rsidR="006E5CAE" w:rsidRPr="008D17D1" w:rsidTr="007920E5">
      <w:trPr>
        <w:trHeight w:val="318"/>
      </w:trPr>
      <w:tc>
        <w:tcPr>
          <w:tcW w:w="8960" w:type="dxa"/>
        </w:tcPr>
        <w:p w:rsidR="006E5CAE" w:rsidRPr="008D17D1" w:rsidRDefault="006E5CAE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:rsidR="006E5CAE" w:rsidRDefault="006E5CAE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F" w:rsidRDefault="0006641F">
      <w:r>
        <w:separator/>
      </w:r>
    </w:p>
  </w:footnote>
  <w:footnote w:type="continuationSeparator" w:id="0">
    <w:p w:rsidR="0006641F" w:rsidRDefault="0006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889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98"/>
    </w:tblGrid>
    <w:tr w:rsidR="006E5CAE" w:rsidTr="002F14A4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6E5CAE" w:rsidRDefault="00CF654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6192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19657877" r:id="rId2"/>
            </w:pi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6E5CAE" w:rsidRDefault="006E5CA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6E5CAE" w:rsidRPr="007F2D34" w:rsidRDefault="006E5CA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:rsidR="006E5CAE" w:rsidRPr="00264B86" w:rsidRDefault="006E5CA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98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6E5CAE" w:rsidRPr="00B051CC" w:rsidRDefault="006E5CAE" w:rsidP="00E17795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>מספר הנוהל: 12</w:t>
          </w:r>
          <w:r>
            <w:rPr>
              <w:rFonts w:hint="cs"/>
              <w:b/>
              <w:bCs/>
              <w:sz w:val="24"/>
              <w:rtl/>
            </w:rPr>
            <w:t>9</w:t>
          </w:r>
          <w:r w:rsidRPr="00B051CC">
            <w:rPr>
              <w:b/>
              <w:bCs/>
              <w:sz w:val="24"/>
              <w:rtl/>
            </w:rPr>
            <w:t xml:space="preserve"> - 07</w:t>
          </w:r>
        </w:p>
        <w:p w:rsidR="006E5CAE" w:rsidRPr="00B051CC" w:rsidRDefault="006E5CAE" w:rsidP="004B23BC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4B23BC">
            <w:rPr>
              <w:rFonts w:hint="cs"/>
              <w:b/>
              <w:bCs/>
              <w:sz w:val="24"/>
              <w:rtl/>
            </w:rPr>
            <w:t>14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4B23BC">
            <w:rPr>
              <w:rFonts w:hint="cs"/>
              <w:b/>
              <w:bCs/>
              <w:sz w:val="24"/>
              <w:rtl/>
            </w:rPr>
            <w:t>01</w:t>
          </w:r>
          <w:r>
            <w:rPr>
              <w:rFonts w:hint="cs"/>
              <w:b/>
              <w:bCs/>
              <w:sz w:val="24"/>
              <w:rtl/>
            </w:rPr>
            <w:t>.201</w:t>
          </w:r>
          <w:r w:rsidR="004B23BC">
            <w:rPr>
              <w:rFonts w:hint="cs"/>
              <w:b/>
              <w:bCs/>
              <w:sz w:val="24"/>
              <w:rtl/>
            </w:rPr>
            <w:t>3</w:t>
          </w:r>
        </w:p>
        <w:p w:rsidR="006E5CAE" w:rsidRPr="00306E23" w:rsidRDefault="006E5CAE" w:rsidP="000B02DA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>מהדורה: 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="004B23BC">
            <w:rPr>
              <w:rFonts w:hint="cs"/>
              <w:b/>
              <w:bCs/>
              <w:sz w:val="24"/>
              <w:rtl/>
            </w:rPr>
            <w:t>14.01.2013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CF6540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r w:rsidR="00CF6540">
            <w:fldChar w:fldCharType="begin"/>
          </w:r>
          <w:r w:rsidR="00CF6540">
            <w:instrText xml:space="preserve"> SECTIONPAGES  \* MERGEFORMAT </w:instrText>
          </w:r>
          <w:r w:rsidR="00CF6540">
            <w:fldChar w:fldCharType="separate"/>
          </w:r>
          <w:r w:rsidR="00CF6540" w:rsidRPr="00CF6540">
            <w:rPr>
              <w:b/>
              <w:bCs/>
              <w:noProof/>
              <w:sz w:val="24"/>
            </w:rPr>
            <w:t>2</w:t>
          </w:r>
          <w:r w:rsidR="00CF6540">
            <w:rPr>
              <w:b/>
              <w:bCs/>
              <w:noProof/>
              <w:sz w:val="24"/>
            </w:rPr>
            <w:fldChar w:fldCharType="end"/>
          </w:r>
        </w:p>
      </w:tc>
    </w:tr>
    <w:tr w:rsidR="006E5CAE" w:rsidTr="002F14A4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6E5CAE" w:rsidRPr="00F0412B" w:rsidRDefault="006E5CAE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>נוהל פינוי מבני 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באירועי חירום</w:t>
          </w:r>
        </w:p>
      </w:tc>
      <w:tc>
        <w:tcPr>
          <w:tcW w:w="3398" w:type="dxa"/>
          <w:vMerge/>
          <w:tcBorders>
            <w:bottom w:val="single" w:sz="12" w:space="0" w:color="auto"/>
          </w:tcBorders>
          <w:vAlign w:val="center"/>
        </w:tcPr>
        <w:p w:rsidR="006E5CAE" w:rsidRPr="00264B86" w:rsidRDefault="006E5CAE" w:rsidP="006C5445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:rsidR="006E5CAE" w:rsidRPr="00754301" w:rsidRDefault="006E5CAE" w:rsidP="0075430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B"/>
    <w:rsid w:val="00003D83"/>
    <w:rsid w:val="00005D29"/>
    <w:rsid w:val="000306A4"/>
    <w:rsid w:val="00042F98"/>
    <w:rsid w:val="00060AF0"/>
    <w:rsid w:val="00061C4A"/>
    <w:rsid w:val="0006641F"/>
    <w:rsid w:val="0007183F"/>
    <w:rsid w:val="00073867"/>
    <w:rsid w:val="00076F60"/>
    <w:rsid w:val="0007727C"/>
    <w:rsid w:val="000A22CF"/>
    <w:rsid w:val="000B02DA"/>
    <w:rsid w:val="000B171E"/>
    <w:rsid w:val="000B5F7A"/>
    <w:rsid w:val="000C6416"/>
    <w:rsid w:val="000D1326"/>
    <w:rsid w:val="000D79AC"/>
    <w:rsid w:val="000E101F"/>
    <w:rsid w:val="000E40A2"/>
    <w:rsid w:val="00100DCC"/>
    <w:rsid w:val="0011157B"/>
    <w:rsid w:val="00121525"/>
    <w:rsid w:val="001218A3"/>
    <w:rsid w:val="00125D55"/>
    <w:rsid w:val="00144936"/>
    <w:rsid w:val="00151415"/>
    <w:rsid w:val="001517C7"/>
    <w:rsid w:val="0015242E"/>
    <w:rsid w:val="001525CD"/>
    <w:rsid w:val="00154A34"/>
    <w:rsid w:val="00154F3D"/>
    <w:rsid w:val="0016508F"/>
    <w:rsid w:val="00180155"/>
    <w:rsid w:val="001C278D"/>
    <w:rsid w:val="001C4FB7"/>
    <w:rsid w:val="001D1524"/>
    <w:rsid w:val="001E54F3"/>
    <w:rsid w:val="001F297D"/>
    <w:rsid w:val="001F54DC"/>
    <w:rsid w:val="002039AC"/>
    <w:rsid w:val="00204C92"/>
    <w:rsid w:val="00232488"/>
    <w:rsid w:val="00240410"/>
    <w:rsid w:val="0024231E"/>
    <w:rsid w:val="00244451"/>
    <w:rsid w:val="00251A3E"/>
    <w:rsid w:val="00256BF6"/>
    <w:rsid w:val="00257FFB"/>
    <w:rsid w:val="00260280"/>
    <w:rsid w:val="00262994"/>
    <w:rsid w:val="00264B86"/>
    <w:rsid w:val="00281053"/>
    <w:rsid w:val="00281DE8"/>
    <w:rsid w:val="002B4E22"/>
    <w:rsid w:val="002C7CCE"/>
    <w:rsid w:val="002E034F"/>
    <w:rsid w:val="002F14A4"/>
    <w:rsid w:val="002F216F"/>
    <w:rsid w:val="002F21B9"/>
    <w:rsid w:val="002F5D56"/>
    <w:rsid w:val="003061C8"/>
    <w:rsid w:val="00306E23"/>
    <w:rsid w:val="00315ADC"/>
    <w:rsid w:val="00330BC8"/>
    <w:rsid w:val="00345749"/>
    <w:rsid w:val="00352109"/>
    <w:rsid w:val="00357280"/>
    <w:rsid w:val="00370039"/>
    <w:rsid w:val="00376060"/>
    <w:rsid w:val="0039296A"/>
    <w:rsid w:val="00392BB3"/>
    <w:rsid w:val="003A358F"/>
    <w:rsid w:val="003B3A6F"/>
    <w:rsid w:val="003C6E37"/>
    <w:rsid w:val="003D02E9"/>
    <w:rsid w:val="003D107B"/>
    <w:rsid w:val="003D3865"/>
    <w:rsid w:val="003E2E95"/>
    <w:rsid w:val="003E3DF0"/>
    <w:rsid w:val="00403930"/>
    <w:rsid w:val="004054DC"/>
    <w:rsid w:val="00412635"/>
    <w:rsid w:val="00413B87"/>
    <w:rsid w:val="00415CA4"/>
    <w:rsid w:val="00416673"/>
    <w:rsid w:val="00423B91"/>
    <w:rsid w:val="00425A0D"/>
    <w:rsid w:val="00427F54"/>
    <w:rsid w:val="00431188"/>
    <w:rsid w:val="004349B0"/>
    <w:rsid w:val="004363DE"/>
    <w:rsid w:val="00442628"/>
    <w:rsid w:val="004450F6"/>
    <w:rsid w:val="00445CD4"/>
    <w:rsid w:val="00466B4F"/>
    <w:rsid w:val="004906CC"/>
    <w:rsid w:val="00492569"/>
    <w:rsid w:val="00494048"/>
    <w:rsid w:val="004A007F"/>
    <w:rsid w:val="004A5DFE"/>
    <w:rsid w:val="004B0DAF"/>
    <w:rsid w:val="004B20B5"/>
    <w:rsid w:val="004B23BC"/>
    <w:rsid w:val="004B2692"/>
    <w:rsid w:val="004B732C"/>
    <w:rsid w:val="004B7331"/>
    <w:rsid w:val="004C349F"/>
    <w:rsid w:val="004D36AB"/>
    <w:rsid w:val="004D6142"/>
    <w:rsid w:val="004E1AB3"/>
    <w:rsid w:val="004F502E"/>
    <w:rsid w:val="005436A1"/>
    <w:rsid w:val="0054684B"/>
    <w:rsid w:val="00551EE7"/>
    <w:rsid w:val="0056387E"/>
    <w:rsid w:val="00573A52"/>
    <w:rsid w:val="0058094A"/>
    <w:rsid w:val="00580CA5"/>
    <w:rsid w:val="00581A50"/>
    <w:rsid w:val="005854DA"/>
    <w:rsid w:val="005A71AE"/>
    <w:rsid w:val="005C4AC8"/>
    <w:rsid w:val="005C685E"/>
    <w:rsid w:val="005D244E"/>
    <w:rsid w:val="005D2C0E"/>
    <w:rsid w:val="005D51F3"/>
    <w:rsid w:val="005D5941"/>
    <w:rsid w:val="005D60CC"/>
    <w:rsid w:val="005E5F84"/>
    <w:rsid w:val="00613A35"/>
    <w:rsid w:val="00617E7E"/>
    <w:rsid w:val="006279BE"/>
    <w:rsid w:val="00630E9F"/>
    <w:rsid w:val="00635C71"/>
    <w:rsid w:val="00646A88"/>
    <w:rsid w:val="006533D8"/>
    <w:rsid w:val="00655A2A"/>
    <w:rsid w:val="006615F2"/>
    <w:rsid w:val="00662AA2"/>
    <w:rsid w:val="00664B16"/>
    <w:rsid w:val="00664E31"/>
    <w:rsid w:val="00684AFB"/>
    <w:rsid w:val="006857E4"/>
    <w:rsid w:val="0069655A"/>
    <w:rsid w:val="006A07FA"/>
    <w:rsid w:val="006A34E7"/>
    <w:rsid w:val="006A3C7E"/>
    <w:rsid w:val="006A7E14"/>
    <w:rsid w:val="006B14F8"/>
    <w:rsid w:val="006B36D5"/>
    <w:rsid w:val="006C5445"/>
    <w:rsid w:val="006E4958"/>
    <w:rsid w:val="006E5CAE"/>
    <w:rsid w:val="006F5341"/>
    <w:rsid w:val="00700D42"/>
    <w:rsid w:val="007102E1"/>
    <w:rsid w:val="00711EB4"/>
    <w:rsid w:val="007147AD"/>
    <w:rsid w:val="00722A25"/>
    <w:rsid w:val="00732485"/>
    <w:rsid w:val="00743BB0"/>
    <w:rsid w:val="00754301"/>
    <w:rsid w:val="00756259"/>
    <w:rsid w:val="007658F0"/>
    <w:rsid w:val="0077531A"/>
    <w:rsid w:val="0078611F"/>
    <w:rsid w:val="007920E5"/>
    <w:rsid w:val="00794DDA"/>
    <w:rsid w:val="007A072E"/>
    <w:rsid w:val="007A0FEC"/>
    <w:rsid w:val="007B1BC5"/>
    <w:rsid w:val="007C0F8A"/>
    <w:rsid w:val="007C6B70"/>
    <w:rsid w:val="007F012E"/>
    <w:rsid w:val="007F18BB"/>
    <w:rsid w:val="007F2D34"/>
    <w:rsid w:val="00800534"/>
    <w:rsid w:val="00800F1B"/>
    <w:rsid w:val="0081263E"/>
    <w:rsid w:val="008174CD"/>
    <w:rsid w:val="00821488"/>
    <w:rsid w:val="00827BE1"/>
    <w:rsid w:val="008325CC"/>
    <w:rsid w:val="00834EA1"/>
    <w:rsid w:val="008422ED"/>
    <w:rsid w:val="00845F17"/>
    <w:rsid w:val="00847760"/>
    <w:rsid w:val="00853742"/>
    <w:rsid w:val="0087654C"/>
    <w:rsid w:val="0089391B"/>
    <w:rsid w:val="008A0372"/>
    <w:rsid w:val="008A585D"/>
    <w:rsid w:val="008A66BF"/>
    <w:rsid w:val="008A73DC"/>
    <w:rsid w:val="008B1B1C"/>
    <w:rsid w:val="008B5485"/>
    <w:rsid w:val="008C33AC"/>
    <w:rsid w:val="008D17D1"/>
    <w:rsid w:val="008D1A10"/>
    <w:rsid w:val="008E1587"/>
    <w:rsid w:val="008E4833"/>
    <w:rsid w:val="008F0B10"/>
    <w:rsid w:val="008F1605"/>
    <w:rsid w:val="008F46F3"/>
    <w:rsid w:val="00900E48"/>
    <w:rsid w:val="00901586"/>
    <w:rsid w:val="009131D6"/>
    <w:rsid w:val="00923D78"/>
    <w:rsid w:val="009322C4"/>
    <w:rsid w:val="009330E0"/>
    <w:rsid w:val="00940642"/>
    <w:rsid w:val="00943255"/>
    <w:rsid w:val="009443E7"/>
    <w:rsid w:val="00956A64"/>
    <w:rsid w:val="009608A9"/>
    <w:rsid w:val="009647CE"/>
    <w:rsid w:val="009737B8"/>
    <w:rsid w:val="00976197"/>
    <w:rsid w:val="009828CD"/>
    <w:rsid w:val="009A0748"/>
    <w:rsid w:val="009C1721"/>
    <w:rsid w:val="009C21D7"/>
    <w:rsid w:val="009D0670"/>
    <w:rsid w:val="009D7B63"/>
    <w:rsid w:val="009E2063"/>
    <w:rsid w:val="009E3DA2"/>
    <w:rsid w:val="009E5E8C"/>
    <w:rsid w:val="009E6146"/>
    <w:rsid w:val="009E679B"/>
    <w:rsid w:val="009F7601"/>
    <w:rsid w:val="009F7AE1"/>
    <w:rsid w:val="00A04F94"/>
    <w:rsid w:val="00A056D8"/>
    <w:rsid w:val="00A0622F"/>
    <w:rsid w:val="00A10543"/>
    <w:rsid w:val="00A2014F"/>
    <w:rsid w:val="00A23FCF"/>
    <w:rsid w:val="00A24AE3"/>
    <w:rsid w:val="00A34030"/>
    <w:rsid w:val="00A51B0A"/>
    <w:rsid w:val="00A70834"/>
    <w:rsid w:val="00A748E7"/>
    <w:rsid w:val="00A84FA7"/>
    <w:rsid w:val="00A8527D"/>
    <w:rsid w:val="00A86085"/>
    <w:rsid w:val="00AA21AB"/>
    <w:rsid w:val="00AA6638"/>
    <w:rsid w:val="00AB461E"/>
    <w:rsid w:val="00AD2765"/>
    <w:rsid w:val="00AE490D"/>
    <w:rsid w:val="00AF6FD8"/>
    <w:rsid w:val="00B0383C"/>
    <w:rsid w:val="00B051CC"/>
    <w:rsid w:val="00B05AD7"/>
    <w:rsid w:val="00B1257E"/>
    <w:rsid w:val="00B263E6"/>
    <w:rsid w:val="00B42A51"/>
    <w:rsid w:val="00B4723B"/>
    <w:rsid w:val="00B52C7B"/>
    <w:rsid w:val="00B57107"/>
    <w:rsid w:val="00B6255C"/>
    <w:rsid w:val="00B6262E"/>
    <w:rsid w:val="00B70617"/>
    <w:rsid w:val="00B754F8"/>
    <w:rsid w:val="00B8228B"/>
    <w:rsid w:val="00B860F6"/>
    <w:rsid w:val="00BA0B70"/>
    <w:rsid w:val="00BD3C05"/>
    <w:rsid w:val="00BD4DBF"/>
    <w:rsid w:val="00BD5A9E"/>
    <w:rsid w:val="00BE066B"/>
    <w:rsid w:val="00BE0E49"/>
    <w:rsid w:val="00BE3B31"/>
    <w:rsid w:val="00BE54CD"/>
    <w:rsid w:val="00BE7C74"/>
    <w:rsid w:val="00BF0E0E"/>
    <w:rsid w:val="00BF216E"/>
    <w:rsid w:val="00C021A3"/>
    <w:rsid w:val="00C07133"/>
    <w:rsid w:val="00C1581B"/>
    <w:rsid w:val="00C218F7"/>
    <w:rsid w:val="00C26AEC"/>
    <w:rsid w:val="00C32B63"/>
    <w:rsid w:val="00C357CC"/>
    <w:rsid w:val="00C47364"/>
    <w:rsid w:val="00C51E57"/>
    <w:rsid w:val="00C541CF"/>
    <w:rsid w:val="00C579B1"/>
    <w:rsid w:val="00C64C05"/>
    <w:rsid w:val="00C71F0A"/>
    <w:rsid w:val="00C76A9E"/>
    <w:rsid w:val="00C820F5"/>
    <w:rsid w:val="00C9187D"/>
    <w:rsid w:val="00CB190A"/>
    <w:rsid w:val="00CC3294"/>
    <w:rsid w:val="00CD4445"/>
    <w:rsid w:val="00CD6909"/>
    <w:rsid w:val="00CE5000"/>
    <w:rsid w:val="00CF15C4"/>
    <w:rsid w:val="00CF231A"/>
    <w:rsid w:val="00CF4A9D"/>
    <w:rsid w:val="00CF6540"/>
    <w:rsid w:val="00D15029"/>
    <w:rsid w:val="00D1505A"/>
    <w:rsid w:val="00D44B41"/>
    <w:rsid w:val="00D52441"/>
    <w:rsid w:val="00D63682"/>
    <w:rsid w:val="00D7545C"/>
    <w:rsid w:val="00D80382"/>
    <w:rsid w:val="00D81D48"/>
    <w:rsid w:val="00D84798"/>
    <w:rsid w:val="00D84967"/>
    <w:rsid w:val="00D86FE3"/>
    <w:rsid w:val="00D91571"/>
    <w:rsid w:val="00D91A3E"/>
    <w:rsid w:val="00D94858"/>
    <w:rsid w:val="00DD034A"/>
    <w:rsid w:val="00DD113B"/>
    <w:rsid w:val="00DD4612"/>
    <w:rsid w:val="00DD53D6"/>
    <w:rsid w:val="00DD68A8"/>
    <w:rsid w:val="00DF4C50"/>
    <w:rsid w:val="00E0396C"/>
    <w:rsid w:val="00E17795"/>
    <w:rsid w:val="00E2566D"/>
    <w:rsid w:val="00E361D4"/>
    <w:rsid w:val="00E3755E"/>
    <w:rsid w:val="00E4009E"/>
    <w:rsid w:val="00E56DEE"/>
    <w:rsid w:val="00E572C9"/>
    <w:rsid w:val="00E62268"/>
    <w:rsid w:val="00E7206C"/>
    <w:rsid w:val="00E74F22"/>
    <w:rsid w:val="00E90F64"/>
    <w:rsid w:val="00E95E69"/>
    <w:rsid w:val="00EA0BB3"/>
    <w:rsid w:val="00EA4EE6"/>
    <w:rsid w:val="00EB3F62"/>
    <w:rsid w:val="00ED0F3D"/>
    <w:rsid w:val="00ED6DFD"/>
    <w:rsid w:val="00F0412B"/>
    <w:rsid w:val="00F05972"/>
    <w:rsid w:val="00F0756C"/>
    <w:rsid w:val="00F11059"/>
    <w:rsid w:val="00F1614D"/>
    <w:rsid w:val="00F21593"/>
    <w:rsid w:val="00F309F3"/>
    <w:rsid w:val="00F348C1"/>
    <w:rsid w:val="00F56AAB"/>
    <w:rsid w:val="00F56F33"/>
    <w:rsid w:val="00F710B5"/>
    <w:rsid w:val="00F74531"/>
    <w:rsid w:val="00F74E71"/>
    <w:rsid w:val="00F867AC"/>
    <w:rsid w:val="00F91C6C"/>
    <w:rsid w:val="00F947E4"/>
    <w:rsid w:val="00F95F57"/>
    <w:rsid w:val="00FA0754"/>
    <w:rsid w:val="00FA50AB"/>
    <w:rsid w:val="00FA6CEF"/>
    <w:rsid w:val="00FA6DCD"/>
    <w:rsid w:val="00FA7FBF"/>
    <w:rsid w:val="00FC0783"/>
    <w:rsid w:val="00FC4D57"/>
    <w:rsid w:val="00FE0553"/>
    <w:rsid w:val="00FE28E9"/>
    <w:rsid w:val="00FE2C0E"/>
    <w:rsid w:val="00FF3DA2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uiPriority w:val="99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uiPriority w:val="99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13BF-CC08-4AC5-8670-2079D2A1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1741</Characters>
  <Application>Microsoft Office Word</Application>
  <DocSecurity>0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רום מינה</dc:creator>
  <cp:lastModifiedBy>רום מינה</cp:lastModifiedBy>
  <cp:revision>3</cp:revision>
  <cp:lastPrinted>2013-01-13T14:56:00Z</cp:lastPrinted>
  <dcterms:created xsi:type="dcterms:W3CDTF">2013-01-14T06:37:00Z</dcterms:created>
  <dcterms:modified xsi:type="dcterms:W3CDTF">2013-01-14T06:38:00Z</dcterms:modified>
</cp:coreProperties>
</file>